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F" w:rsidRDefault="00D7178B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p w:rsidR="002E05CF" w:rsidRDefault="000010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Отчет МКОУ «Хидибской СОШ»</w:t>
      </w:r>
    </w:p>
    <w:p w:rsidR="002E05CF" w:rsidRDefault="00D717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>
        <w:rPr>
          <w:color w:val="000000" w:themeColor="text1"/>
          <w:sz w:val="28"/>
          <w:szCs w:val="28"/>
        </w:rPr>
        <w:t>1-го Всероссийского открытого урока по основам безопасности жизнедеятельности,</w:t>
      </w:r>
      <w:r>
        <w:rPr>
          <w:sz w:val="28"/>
          <w:szCs w:val="28"/>
        </w:rPr>
        <w:t xml:space="preserve"> посвященного «Всемирному дню Гражданской обороны» </w:t>
      </w:r>
    </w:p>
    <w:p w:rsidR="002E05CF" w:rsidRDefault="00BE490B">
      <w:pPr>
        <w:jc w:val="center"/>
        <w:rPr>
          <w:sz w:val="28"/>
          <w:szCs w:val="28"/>
        </w:rPr>
      </w:pPr>
      <w:r>
        <w:rPr>
          <w:sz w:val="28"/>
          <w:szCs w:val="28"/>
        </w:rPr>
        <w:t>2 марта 2022</w:t>
      </w:r>
      <w:r w:rsidR="00D7178B">
        <w:rPr>
          <w:sz w:val="28"/>
          <w:szCs w:val="28"/>
        </w:rPr>
        <w:t xml:space="preserve"> года</w:t>
      </w:r>
    </w:p>
    <w:p w:rsidR="002E05CF" w:rsidRDefault="002E05CF">
      <w:pPr>
        <w:jc w:val="center"/>
        <w:rPr>
          <w:b/>
          <w:sz w:val="18"/>
          <w:szCs w:val="28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9"/>
        <w:gridCol w:w="2466"/>
        <w:gridCol w:w="2397"/>
        <w:gridCol w:w="704"/>
        <w:gridCol w:w="704"/>
        <w:gridCol w:w="704"/>
      </w:tblGrid>
      <w:tr w:rsidR="002E05CF" w:rsidTr="0000106C">
        <w:trPr>
          <w:trHeight w:val="783"/>
          <w:tblHeader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ОУ</w:t>
            </w:r>
          </w:p>
          <w:p w:rsidR="002E05CF" w:rsidRDefault="002E05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D7178B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обучающихся в общеобразовательной организации среднего общего образования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Задействованные в открытом уроке: </w:t>
            </w: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сотрудники МЧС России/</w:t>
            </w: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представители органов власти/</w:t>
            </w: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представители общественных объедений</w:t>
            </w: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участников, принявших участие в открытых уроках,</w:t>
            </w:r>
          </w:p>
          <w:p w:rsidR="002E05CF" w:rsidRDefault="002E05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E05CF" w:rsidTr="0000106C">
        <w:trPr>
          <w:trHeight w:val="1265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CF" w:rsidRDefault="002E05CF">
            <w:pPr>
              <w:rPr>
                <w:lang w:eastAsia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CF" w:rsidRDefault="002E05CF">
            <w:pPr>
              <w:rPr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2E05CF">
            <w:pPr>
              <w:spacing w:line="256" w:lineRule="auto"/>
              <w:jc w:val="center"/>
              <w:rPr>
                <w:lang w:eastAsia="en-US"/>
              </w:rPr>
            </w:pP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школьников – участников </w:t>
            </w: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открытого урока</w:t>
            </w: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CF" w:rsidRDefault="002E05CF">
            <w:pPr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0-6</w:t>
            </w: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7-18</w:t>
            </w: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18-30</w:t>
            </w:r>
          </w:p>
          <w:p w:rsidR="002E05CF" w:rsidRDefault="00D7178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</w:t>
            </w:r>
          </w:p>
        </w:tc>
      </w:tr>
      <w:tr w:rsidR="0000106C" w:rsidTr="00A973AF">
        <w:trPr>
          <w:trHeight w:val="9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6C" w:rsidRDefault="000010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6C" w:rsidRDefault="0000106C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МКОУ «Хидибская СОШ»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06C" w:rsidRDefault="0000106C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06C" w:rsidRDefault="0000106C" w:rsidP="00A973AF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6C" w:rsidRDefault="0000106C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6C" w:rsidRDefault="0000106C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6C" w:rsidRDefault="0000106C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</w:tr>
    </w:tbl>
    <w:p w:rsidR="002E05CF" w:rsidRDefault="002E05CF">
      <w:pPr>
        <w:ind w:firstLine="709"/>
        <w:jc w:val="center"/>
        <w:rPr>
          <w:b/>
          <w:color w:val="FF0000"/>
          <w:sz w:val="22"/>
          <w:szCs w:val="22"/>
        </w:rPr>
      </w:pPr>
    </w:p>
    <w:p w:rsidR="002E05CF" w:rsidRDefault="00D7178B">
      <w:pPr>
        <w:ind w:left="-567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 w:themeColor="text1"/>
        </w:rPr>
        <w:t>Пояснительная записка</w:t>
      </w:r>
    </w:p>
    <w:p w:rsidR="002E05CF" w:rsidRDefault="0000106C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        2 марта 2020 года в </w:t>
      </w:r>
      <w:r w:rsidRPr="0000106C">
        <w:rPr>
          <w:rFonts w:asciiTheme="minorHAnsi" w:hAnsiTheme="minorHAnsi" w:cstheme="minorHAnsi"/>
          <w:b/>
          <w:color w:val="000000" w:themeColor="text1"/>
        </w:rPr>
        <w:t>МКОУ «Хидибской СОШ»</w:t>
      </w:r>
      <w:r w:rsidR="00D7178B">
        <w:rPr>
          <w:rFonts w:asciiTheme="minorHAnsi" w:hAnsiTheme="minorHAnsi" w:cstheme="minorHAnsi"/>
          <w:color w:val="000000" w:themeColor="text1"/>
        </w:rPr>
        <w:t xml:space="preserve"> проведён 1-й Всероссийский </w:t>
      </w:r>
      <w:bookmarkStart w:id="0" w:name="_GoBack"/>
      <w:r w:rsidR="00D7178B">
        <w:rPr>
          <w:rFonts w:asciiTheme="minorHAnsi" w:hAnsiTheme="minorHAnsi" w:cstheme="minorHAnsi"/>
          <w:color w:val="000000" w:themeColor="text1"/>
        </w:rPr>
        <w:t>открытый урок по основам безопасности жизнедеятельности,</w:t>
      </w:r>
      <w:r w:rsidR="00D7178B">
        <w:rPr>
          <w:rFonts w:asciiTheme="minorHAnsi" w:hAnsiTheme="minorHAnsi" w:cstheme="minorHAnsi"/>
        </w:rPr>
        <w:t xml:space="preserve"> посвященный «Всемирному дню Гражданской обороны»</w:t>
      </w:r>
      <w:bookmarkEnd w:id="0"/>
    </w:p>
    <w:p w:rsidR="002E05CF" w:rsidRDefault="00D7178B">
      <w:pPr>
        <w:pStyle w:val="af9"/>
        <w:spacing w:before="0" w:beforeAutospacing="0" w:after="0" w:afterAutospacing="0"/>
        <w:ind w:left="-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Цель: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1.Пропаганда социальной значимости курса «Основы безопасности жизнедеятельности», поднятие его престижа.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2.Пропаганда гражданской обороны и культуры безопасности жизнедеятельности среди подрастающего поколения.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3.Практическая отработка навыков безопасного поведения обучающихся в различных чрезвычайных ситуациях.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4.Выработка практических навыков по защите взрослых и детей в чрезвычайных ситуациях.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   В 1-4 классах</w:t>
      </w:r>
      <w:r>
        <w:rPr>
          <w:rFonts w:asciiTheme="minorHAnsi" w:hAnsiTheme="minorHAnsi" w:cstheme="minorHAnsi"/>
        </w:rPr>
        <w:t xml:space="preserve"> учителями начальных классов  проведены викторина «Сигналы гражданской обороны»;</w:t>
      </w:r>
      <w:r w:rsidR="000010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тренировки по разделу «Безопасность и защита человека в чрезвычайных ситуациях».</w:t>
      </w:r>
    </w:p>
    <w:p w:rsidR="002E05CF" w:rsidRDefault="00D7178B">
      <w:pPr>
        <w:ind w:left="-567"/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Целью урока во 2а классе было ознакомление обучающихся с понятиями «гражданская оборона», «гражданская защита», «сигнал оповещения», «воздушная тревога», «химическая опасность» «угроза».</w:t>
      </w:r>
    </w:p>
    <w:p w:rsidR="00E2445E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ходе мероприятия ребята выяснили, что представляет собой Всемирный день гражданской обороны и почему он отмечается именно 1-го марта; какие опасности подстерегают человека и как вести себя в ситуациях, угрожающих жизни и здоровью; что такое «гражданская оборона» и её главные функции по Уставу. 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Прослушали условные  сигналы гражданской обороны: «Воздушная тревога», «Радиационная опасность», «Химическая тревога».  Изготовили памятки  обязательств при  сигнале «Воздушная тревога». Проведена тренировка</w:t>
      </w:r>
      <w:r w:rsidR="000010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«Безопасность и защита человека в чрезвычайных ситуациях».</w:t>
      </w:r>
    </w:p>
    <w:p w:rsidR="002E05CF" w:rsidRDefault="0000106C">
      <w:pPr>
        <w:ind w:left="-567"/>
      </w:pPr>
      <w:r>
        <w:rPr>
          <w:rFonts w:asciiTheme="minorHAnsi" w:hAnsiTheme="minorHAnsi" w:cstheme="minorHAnsi"/>
        </w:rPr>
        <w:t xml:space="preserve">Во 2 кл </w:t>
      </w:r>
      <w:r w:rsidR="00D7178B">
        <w:rPr>
          <w:rFonts w:asciiTheme="minorHAnsi" w:hAnsiTheme="minorHAnsi" w:cstheme="minorHAnsi"/>
        </w:rPr>
        <w:t xml:space="preserve"> прошел классный час на  тему  «1 марта – Всемирный день гражданской обороны»</w:t>
      </w:r>
    </w:p>
    <w:p w:rsidR="002E05CF" w:rsidRDefault="00D7178B">
      <w:pPr>
        <w:ind w:left="-567"/>
      </w:pPr>
      <w:r>
        <w:rPr>
          <w:rFonts w:asciiTheme="minorHAnsi" w:hAnsiTheme="minorHAnsi" w:cstheme="minorHAnsi"/>
          <w:b/>
        </w:rPr>
        <w:t xml:space="preserve">Цель </w:t>
      </w:r>
      <w:r>
        <w:rPr>
          <w:rFonts w:asciiTheme="minorHAnsi" w:hAnsiTheme="minorHAnsi" w:cstheme="minorHAnsi"/>
        </w:rPr>
        <w:t>– познакомить с мероприятиями по гражданской обороне в военное и мирное время.</w:t>
      </w:r>
    </w:p>
    <w:p w:rsidR="002E05CF" w:rsidRDefault="00D7178B">
      <w:pPr>
        <w:ind w:left="-567"/>
      </w:pPr>
      <w:r>
        <w:rPr>
          <w:rFonts w:asciiTheme="minorHAnsi" w:hAnsiTheme="minorHAnsi" w:cstheme="minorHAnsi"/>
          <w:b/>
        </w:rPr>
        <w:t xml:space="preserve">Задачи – </w:t>
      </w:r>
      <w:r>
        <w:rPr>
          <w:rFonts w:asciiTheme="minorHAnsi" w:hAnsiTheme="minorHAnsi" w:cstheme="minorHAnsi"/>
        </w:rPr>
        <w:t>расширить знания учащихся в области мероприятий по гражданской обороне, о системах защиты населения в нашем поселке, о работе государственного органа МЧС.</w:t>
      </w:r>
    </w:p>
    <w:p w:rsidR="002E05CF" w:rsidRDefault="00D7178B">
      <w:pPr>
        <w:pStyle w:val="afc"/>
        <w:numPr>
          <w:ilvl w:val="0"/>
          <w:numId w:val="1"/>
        </w:numPr>
        <w:ind w:left="-567" w:firstLine="0"/>
        <w:rPr>
          <w:sz w:val="24"/>
          <w:szCs w:val="24"/>
        </w:rPr>
      </w:pPr>
      <w:r>
        <w:rPr>
          <w:rFonts w:cstheme="minorHAnsi"/>
          <w:sz w:val="24"/>
          <w:szCs w:val="24"/>
        </w:rPr>
        <w:t>Просмотр презентации «Гражданская защита, культура предупреждения  катастроф и строительство безопасного общества»</w:t>
      </w:r>
    </w:p>
    <w:p w:rsidR="002E05CF" w:rsidRDefault="00D7178B">
      <w:pPr>
        <w:pStyle w:val="afc"/>
        <w:numPr>
          <w:ilvl w:val="0"/>
          <w:numId w:val="1"/>
        </w:numPr>
        <w:ind w:left="-567" w:firstLine="0"/>
        <w:rPr>
          <w:sz w:val="24"/>
          <w:szCs w:val="24"/>
        </w:rPr>
      </w:pPr>
      <w:r>
        <w:rPr>
          <w:rFonts w:cstheme="minorHAnsi"/>
          <w:sz w:val="24"/>
          <w:szCs w:val="24"/>
        </w:rPr>
        <w:t>Обсуждение техногенных чрезвычайных ситуаций (пожары в быту, аварии на транспорте).</w:t>
      </w:r>
    </w:p>
    <w:p w:rsidR="002E05CF" w:rsidRDefault="00D7178B">
      <w:pPr>
        <w:pStyle w:val="afc"/>
        <w:numPr>
          <w:ilvl w:val="0"/>
          <w:numId w:val="1"/>
        </w:numPr>
        <w:ind w:left="-567" w:firstLine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Составление памяток о безопасном поведении дома,  в общественных местах, на транспорте  - работа проводилась по группам. </w:t>
      </w:r>
    </w:p>
    <w:p w:rsidR="002E05CF" w:rsidRDefault="00D7178B">
      <w:pPr>
        <w:pStyle w:val="afc"/>
        <w:numPr>
          <w:ilvl w:val="0"/>
          <w:numId w:val="1"/>
        </w:numPr>
        <w:ind w:left="-567" w:firstLine="0"/>
        <w:rPr>
          <w:rFonts w:cstheme="minorHAnsi"/>
        </w:rPr>
      </w:pPr>
      <w:r>
        <w:rPr>
          <w:rFonts w:cstheme="minorHAnsi"/>
          <w:sz w:val="24"/>
          <w:szCs w:val="24"/>
        </w:rPr>
        <w:t>Отчет  групп о проделанной работе.</w:t>
      </w:r>
    </w:p>
    <w:p w:rsidR="00E2445E" w:rsidRDefault="0000106C">
      <w:pPr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В МКОУ «Хидибской СОШ»</w:t>
      </w:r>
      <w:r>
        <w:rPr>
          <w:rFonts w:asciiTheme="minorHAnsi" w:hAnsiTheme="minorHAnsi" w:cstheme="minorHAnsi"/>
        </w:rPr>
        <w:t xml:space="preserve">  сегодня  провели  классные</w:t>
      </w:r>
      <w:r w:rsidR="00D7178B">
        <w:rPr>
          <w:rFonts w:asciiTheme="minorHAnsi" w:hAnsiTheme="minorHAnsi" w:cstheme="minorHAnsi"/>
        </w:rPr>
        <w:t xml:space="preserve">  час</w:t>
      </w:r>
      <w:r>
        <w:rPr>
          <w:rFonts w:asciiTheme="minorHAnsi" w:hAnsiTheme="minorHAnsi" w:cstheme="minorHAnsi"/>
        </w:rPr>
        <w:t xml:space="preserve">ы </w:t>
      </w:r>
      <w:r w:rsidR="00D7178B">
        <w:rPr>
          <w:rFonts w:asciiTheme="minorHAnsi" w:hAnsiTheme="minorHAnsi" w:cstheme="minorHAnsi"/>
        </w:rPr>
        <w:t xml:space="preserve"> «1 Марта- Всемирный день гражданской обороны». На занятии ученики узнали историю появления этого дня в нашем календаре, о важности МЧС, соревновались  в  2  командах, показывая  знания  в ПДД, пожарной безопасности, правилах электробезопасности, правилах поведения вблизи бесхозных предметов. </w:t>
      </w:r>
    </w:p>
    <w:p w:rsidR="002E05CF" w:rsidRDefault="00D7178B">
      <w:pPr>
        <w:ind w:left="-567"/>
        <w:jc w:val="both"/>
      </w:pPr>
      <w:r>
        <w:rPr>
          <w:rFonts w:asciiTheme="minorHAnsi" w:hAnsiTheme="minorHAnsi" w:cstheme="minorHAnsi"/>
        </w:rPr>
        <w:t xml:space="preserve"> Занятие показало, что ребята  эрудированы  в  вопросах  безопасности и победила дружба. Ученики поняли, что, зная правила безопасности, человек может избежать чрезвычайных ситуаций. Все довольны увлекательным классным часом.</w:t>
      </w:r>
    </w:p>
    <w:p w:rsidR="002E05CF" w:rsidRDefault="0000106C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М</w:t>
      </w:r>
      <w:r w:rsidR="00D7178B">
        <w:rPr>
          <w:rFonts w:asciiTheme="minorHAnsi" w:hAnsiTheme="minorHAnsi" w:cstheme="minorHAnsi"/>
        </w:rPr>
        <w:t>ероприятие началось со знакомства ребят с  единой службой МЧС.</w:t>
      </w:r>
      <w:r>
        <w:rPr>
          <w:rFonts w:asciiTheme="minorHAnsi" w:hAnsiTheme="minorHAnsi" w:cstheme="minorHAnsi"/>
        </w:rPr>
        <w:t xml:space="preserve"> </w:t>
      </w:r>
      <w:r w:rsidR="00D7178B">
        <w:rPr>
          <w:rFonts w:asciiTheme="minorHAnsi" w:hAnsiTheme="minorHAnsi" w:cstheme="minorHAnsi"/>
        </w:rPr>
        <w:t>Были обозначены эмблема службы и герб.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Названы министры МЧС: ушедший и ныне действующий.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Ребята по наводящим вопросам учителя  определили чрезвычайные ситуации, которые подстерегают человека. Определили правила поведения при таких ситуациях.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результате практической работы ребята выявили основные номера служб помощи и соотнесли с их названиями. Создали памятку.</w:t>
      </w:r>
    </w:p>
    <w:p w:rsidR="002E05CF" w:rsidRDefault="0000106C">
      <w:pPr>
        <w:ind w:left="-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В 5-8 кл. учителем ОБЖ Абдурахмановым Г.Р.</w:t>
      </w:r>
      <w:r w:rsidR="00D7178B">
        <w:rPr>
          <w:rFonts w:asciiTheme="minorHAnsi" w:hAnsiTheme="minorHAnsi" w:cstheme="minorHAnsi"/>
          <w:b/>
        </w:rPr>
        <w:t xml:space="preserve">   проведен </w:t>
      </w:r>
      <w:r w:rsidR="00D7178B">
        <w:rPr>
          <w:rFonts w:asciiTheme="minorHAnsi" w:hAnsiTheme="minorHAnsi" w:cstheme="minorHAnsi"/>
          <w:b/>
          <w:color w:val="000000" w:themeColor="text1"/>
        </w:rPr>
        <w:t>Всероссийский открытый урок по основам безопасности жизнедеятельности,</w:t>
      </w:r>
      <w:r w:rsidR="00D7178B">
        <w:rPr>
          <w:rFonts w:asciiTheme="minorHAnsi" w:hAnsiTheme="minorHAnsi" w:cstheme="minorHAnsi"/>
          <w:b/>
        </w:rPr>
        <w:t xml:space="preserve"> посвященный «Всемирному дню Гражданской обороны».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 w:rsidRPr="0000106C">
        <w:rPr>
          <w:rFonts w:asciiTheme="minorHAnsi" w:hAnsiTheme="minorHAnsi" w:cstheme="minorHAnsi"/>
          <w:b/>
        </w:rPr>
        <w:t xml:space="preserve">Цель    урока: </w:t>
      </w:r>
      <w:r>
        <w:rPr>
          <w:rFonts w:asciiTheme="minorHAnsi" w:hAnsiTheme="minorHAnsi" w:cstheme="minorHAnsi"/>
        </w:rPr>
        <w:t>познакомиться с историей возникновения гражданской обороны в России, узнать об основных задачах и функциях ГО.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Во вводной  части занятия  дана историческая справка об  истории гражданской обороны страны. </w:t>
      </w:r>
    </w:p>
    <w:p w:rsidR="002E05CF" w:rsidRDefault="00D7178B">
      <w:pPr>
        <w:ind w:left="-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Рассмотрены  сигналы гражданской обороны и действия населения по ним.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bCs/>
          <w:i/>
          <w:iCs/>
        </w:rPr>
        <w:t>Сигналы гражданской обороны: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«Воздушная тревога»;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«Радиационная опасность»;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«Химическая тревога»;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«Угроза катастрофического затопления».</w:t>
      </w:r>
    </w:p>
    <w:p w:rsidR="002E05CF" w:rsidRDefault="00D7178B">
      <w:pPr>
        <w:pStyle w:val="af9"/>
        <w:spacing w:before="0" w:beforeAutospacing="0" w:after="0" w:afterAutospacing="0"/>
        <w:ind w:left="-567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Затем ребятам представлена информация о руководителях созданной в 1932 году системы местной </w:t>
      </w:r>
      <w:r>
        <w:rPr>
          <w:rFonts w:asciiTheme="minorHAnsi" w:hAnsiTheme="minorHAnsi" w:cstheme="minorHAnsi"/>
          <w:bCs/>
          <w:iCs/>
        </w:rPr>
        <w:br/>
        <w:t>противовоздушной обороны страны. Подведены итоги урока.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ходе проведения были использованы рекомендуемые материалы и  презентация.</w:t>
      </w:r>
    </w:p>
    <w:p w:rsidR="002E05CF" w:rsidRDefault="00D7178B">
      <w:pPr>
        <w:ind w:left="-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>
        <w:rPr>
          <w:rFonts w:asciiTheme="minorHAnsi" w:hAnsiTheme="minorHAnsi" w:cstheme="minorHAnsi"/>
          <w:b/>
          <w:color w:val="000000" w:themeColor="text1"/>
        </w:rPr>
        <w:t>В 9- 10 классах состоялось занятие с презентацией « Техногенные чрезвычайные ситуации (пожары в быту, аварии на транспорте).</w:t>
      </w:r>
    </w:p>
    <w:p w:rsidR="002E05CF" w:rsidRDefault="00D7178B">
      <w:pPr>
        <w:shd w:val="clear" w:color="auto" w:fill="FFFFFF"/>
        <w:ind w:left="-567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>Мир, в котором мы живем, полон опасностей. Одной из таких опасностей являются пожары и взрывы. Учитель отметил, что по своему характеру пожары можно условно разделить на локальные (местного значения), крупномасштабные и катастрофические. В  ходе дискуссии выяснено, каковы же основные причины возникновения пожара ?</w:t>
      </w:r>
      <w:r>
        <w:rPr>
          <w:rFonts w:asciiTheme="minorHAnsi" w:hAnsiTheme="minorHAnsi" w:cstheme="minorHAnsi"/>
          <w:b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 xml:space="preserve">Разработана Памятка действий во время пожара в урочное и внеурочное время, во время пожара в квартире,доме. Рассмотрены ситуации: «Если пожар отрезал вам пути к отступлению?», « Как правильно тушить источник огня?», « Дорожно-транспортные происшествия».  </w:t>
      </w:r>
      <w:r>
        <w:rPr>
          <w:rFonts w:asciiTheme="minorHAnsi" w:hAnsiTheme="minorHAnsi" w:cstheme="minorHAnsi"/>
          <w:b/>
          <w:color w:val="000000"/>
        </w:rPr>
        <w:t xml:space="preserve"> </w:t>
      </w:r>
    </w:p>
    <w:p w:rsidR="002E05CF" w:rsidRDefault="00D7178B">
      <w:pPr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В заключение занятия руководитель отметил, что в какой бы ситуации  ребята  оказались, первым делом  нужно успокоиться,  вспомнить, как правильно действовать, рассчитать свои силы.</w:t>
      </w:r>
    </w:p>
    <w:p w:rsidR="002E05CF" w:rsidRDefault="002E05CF">
      <w:pPr>
        <w:shd w:val="clear" w:color="auto" w:fill="FFFFFF"/>
        <w:ind w:firstLine="709"/>
        <w:rPr>
          <w:rFonts w:asciiTheme="minorHAnsi" w:hAnsiTheme="minorHAnsi" w:cstheme="minorHAnsi"/>
          <w:color w:val="000000"/>
        </w:rPr>
      </w:pPr>
    </w:p>
    <w:p w:rsidR="002E05CF" w:rsidRDefault="002E05CF">
      <w:pPr>
        <w:shd w:val="clear" w:color="auto" w:fill="FFFFFF"/>
        <w:ind w:firstLine="709"/>
        <w:jc w:val="both"/>
        <w:rPr>
          <w:color w:val="000000"/>
        </w:rPr>
      </w:pPr>
    </w:p>
    <w:p w:rsidR="002E05CF" w:rsidRDefault="00BE490B">
      <w:pPr>
        <w:shd w:val="clear" w:color="auto" w:fill="FFFFFF"/>
        <w:ind w:firstLine="709"/>
        <w:jc w:val="center"/>
        <w:rPr>
          <w:b/>
          <w:caps/>
          <w:sz w:val="28"/>
          <w:szCs w:val="28"/>
        </w:rPr>
      </w:pPr>
      <w:r w:rsidRPr="00BE490B">
        <w:rPr>
          <w:rFonts w:asciiTheme="minorHAnsi" w:hAnsiTheme="minorHAnsi" w:cstheme="minorHAnsi"/>
          <w:b/>
          <w:caps/>
          <w:noProof/>
          <w:sz w:val="28"/>
          <w:szCs w:val="28"/>
        </w:rPr>
        <w:drawing>
          <wp:inline distT="0" distB="0" distL="0" distR="0">
            <wp:extent cx="3962400" cy="2971800"/>
            <wp:effectExtent l="0" t="0" r="0" b="0"/>
            <wp:docPr id="8" name="Рисунок 8" descr="D:\ВСЕ ФОТКИ\ВНИМАНИЕ ДЕТИИИ\НАЧ КЛАСС\2e1ba6b7-ef65-4a37-a3e9-c759465ba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ФОТКИ\ВНИМАНИЕ ДЕТИИИ\НАЧ КЛАСС\2e1ba6b7-ef65-4a37-a3e9-c759465bad9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243" cy="297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5CF" w:rsidRDefault="002E05CF">
      <w:pPr>
        <w:ind w:firstLine="709"/>
        <w:jc w:val="center"/>
        <w:rPr>
          <w:color w:val="000000"/>
          <w:sz w:val="28"/>
          <w:szCs w:val="28"/>
        </w:rPr>
      </w:pPr>
    </w:p>
    <w:p w:rsidR="002E05CF" w:rsidRDefault="00BE490B">
      <w:pPr>
        <w:ind w:firstLine="709"/>
        <w:jc w:val="center"/>
        <w:rPr>
          <w:color w:val="000000"/>
          <w:sz w:val="28"/>
          <w:szCs w:val="28"/>
        </w:rPr>
      </w:pPr>
      <w:r w:rsidRPr="00BE490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638550" cy="2728913"/>
            <wp:effectExtent l="0" t="0" r="0" b="0"/>
            <wp:docPr id="9" name="Рисунок 9" descr="D:\ВСЕ ФОТКИ\ВНИМАНИЕ ДЕТИИИ\НАЧ КЛАСС\93b8acc7-be56-4edf-84f4-4e3a814a9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Е ФОТКИ\ВНИМАНИЕ ДЕТИИИ\НАЧ КЛАСС\93b8acc7-be56-4edf-84f4-4e3a814a9bf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06" cy="273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5CF" w:rsidRDefault="002E05CF">
      <w:pPr>
        <w:ind w:firstLine="709"/>
        <w:jc w:val="center"/>
        <w:rPr>
          <w:b/>
          <w:color w:val="000000"/>
          <w:sz w:val="28"/>
          <w:szCs w:val="28"/>
        </w:rPr>
      </w:pPr>
    </w:p>
    <w:p w:rsidR="002E05CF" w:rsidRDefault="00E2445E">
      <w:pPr>
        <w:ind w:firstLine="709"/>
        <w:jc w:val="center"/>
        <w:rPr>
          <w:sz w:val="28"/>
          <w:szCs w:val="28"/>
        </w:rPr>
      </w:pPr>
      <w:r w:rsidRPr="00E2445E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486150" cy="2614613"/>
            <wp:effectExtent l="0" t="0" r="0" b="0"/>
            <wp:docPr id="12" name="Рисунок 12" descr="D:\ВСЕ ФОТКИ\ВНИМАНИЕ ДЕТИИИ\b66cb27e-e69c-4130-9a3b-ffa5b5576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Е ФОТКИ\ВНИМАНИЕ ДЕТИИИ\b66cb27e-e69c-4130-9a3b-ffa5b55769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879" cy="262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5E" w:rsidRDefault="00E2445E">
      <w:pPr>
        <w:ind w:firstLine="709"/>
        <w:jc w:val="center"/>
        <w:rPr>
          <w:sz w:val="28"/>
          <w:szCs w:val="28"/>
        </w:rPr>
      </w:pPr>
    </w:p>
    <w:p w:rsidR="002E05CF" w:rsidRDefault="002E05CF">
      <w:pPr>
        <w:ind w:left="-284"/>
        <w:rPr>
          <w:color w:val="000000"/>
          <w:sz w:val="22"/>
          <w:szCs w:val="22"/>
        </w:rPr>
      </w:pPr>
    </w:p>
    <w:p w:rsidR="002E05CF" w:rsidRDefault="00E2445E">
      <w:pPr>
        <w:ind w:left="-284"/>
        <w:jc w:val="center"/>
        <w:rPr>
          <w:color w:val="000000"/>
          <w:sz w:val="22"/>
          <w:szCs w:val="22"/>
        </w:rPr>
      </w:pPr>
      <w:r w:rsidRPr="00E2445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inline distT="0" distB="0" distL="0" distR="0">
            <wp:extent cx="3400214" cy="2550160"/>
            <wp:effectExtent l="0" t="0" r="0" b="2540"/>
            <wp:docPr id="11" name="Рисунок 11" descr="D:\ВСЕ ФОТКИ\ВНИМАНИЕ ДЕТИИИ\НАЧ КЛАСС\e3402f86-c093-457f-948c-1ed7ad2662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Е ФОТКИ\ВНИМАНИЕ ДЕТИИИ\НАЧ КЛАСС\e3402f86-c093-457f-948c-1ed7ad2662f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930" cy="256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5CF" w:rsidRDefault="002E05CF">
      <w:pPr>
        <w:ind w:left="-284"/>
        <w:jc w:val="center"/>
        <w:rPr>
          <w:color w:val="000000"/>
          <w:sz w:val="22"/>
          <w:szCs w:val="22"/>
        </w:rPr>
      </w:pPr>
    </w:p>
    <w:p w:rsidR="002E05CF" w:rsidRDefault="00E2445E">
      <w:pPr>
        <w:ind w:left="-284"/>
        <w:jc w:val="center"/>
        <w:rPr>
          <w:color w:val="000000"/>
          <w:sz w:val="22"/>
          <w:szCs w:val="22"/>
        </w:rPr>
      </w:pPr>
      <w:r w:rsidRPr="00E2445E">
        <w:rPr>
          <w:noProof/>
          <w:color w:val="000000"/>
          <w:sz w:val="22"/>
          <w:szCs w:val="22"/>
        </w:rPr>
        <w:drawing>
          <wp:inline distT="0" distB="0" distL="0" distR="0">
            <wp:extent cx="3568700" cy="2676525"/>
            <wp:effectExtent l="0" t="0" r="0" b="9525"/>
            <wp:docPr id="13" name="Рисунок 13" descr="D:\ВСЕ ФОТКИ\ВНИМАНИЕ ДЕТИИИ\24b3129b-932d-452a-908e-b88d900d5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СЕ ФОТКИ\ВНИМАНИЕ ДЕТИИИ\24b3129b-932d-452a-908e-b88d900d58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5CF" w:rsidRDefault="002E05CF">
      <w:pPr>
        <w:ind w:left="-284"/>
        <w:jc w:val="center"/>
        <w:rPr>
          <w:color w:val="000000"/>
          <w:sz w:val="22"/>
          <w:szCs w:val="22"/>
        </w:rPr>
      </w:pPr>
    </w:p>
    <w:p w:rsidR="002E05CF" w:rsidRDefault="00C10173">
      <w:pPr>
        <w:ind w:left="-284"/>
        <w:jc w:val="center"/>
        <w:rPr>
          <w:color w:val="000000"/>
          <w:sz w:val="22"/>
          <w:szCs w:val="22"/>
        </w:rPr>
      </w:pPr>
      <w:r w:rsidRPr="00C10173">
        <w:rPr>
          <w:noProof/>
          <w:color w:val="000000"/>
          <w:sz w:val="22"/>
          <w:szCs w:val="22"/>
        </w:rPr>
        <w:drawing>
          <wp:inline distT="0" distB="0" distL="0" distR="0">
            <wp:extent cx="3743325" cy="2809833"/>
            <wp:effectExtent l="0" t="0" r="0" b="0"/>
            <wp:docPr id="1" name="Рисунок 1" descr="C:\Users\1\Desktop\А . Г . Р\aac9c1e8-a294-407d-8b67-85e2ae80a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 . Г . Р\aac9c1e8-a294-407d-8b67-85e2ae80a4f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379" cy="281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3" w:rsidRDefault="00C10173">
      <w:pPr>
        <w:ind w:left="-284"/>
        <w:jc w:val="center"/>
        <w:rPr>
          <w:color w:val="000000"/>
          <w:sz w:val="22"/>
          <w:szCs w:val="22"/>
        </w:rPr>
      </w:pPr>
    </w:p>
    <w:p w:rsidR="00C10173" w:rsidRDefault="00C10173">
      <w:pPr>
        <w:ind w:left="-284"/>
        <w:jc w:val="center"/>
        <w:rPr>
          <w:color w:val="000000"/>
          <w:sz w:val="22"/>
          <w:szCs w:val="22"/>
        </w:rPr>
      </w:pPr>
      <w:r w:rsidRPr="00C10173">
        <w:rPr>
          <w:noProof/>
          <w:color w:val="000000"/>
          <w:sz w:val="22"/>
          <w:szCs w:val="22"/>
        </w:rPr>
        <w:drawing>
          <wp:inline distT="0" distB="0" distL="0" distR="0">
            <wp:extent cx="3838575" cy="1727359"/>
            <wp:effectExtent l="0" t="0" r="0" b="6350"/>
            <wp:docPr id="2" name="Рисунок 2" descr="C:\Users\1\Desktop\А . Г . Р\81b6b366-469b-4383-a4a4-2342442034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 . Г . Р\81b6b366-469b-4383-a4a4-2342442034a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57" cy="173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3" w:rsidRDefault="00C10173">
      <w:pPr>
        <w:ind w:left="-284"/>
        <w:jc w:val="center"/>
        <w:rPr>
          <w:color w:val="000000"/>
          <w:sz w:val="22"/>
          <w:szCs w:val="22"/>
        </w:rPr>
      </w:pPr>
      <w:r w:rsidRPr="00C10173">
        <w:rPr>
          <w:noProof/>
          <w:color w:val="000000"/>
          <w:sz w:val="22"/>
          <w:szCs w:val="22"/>
        </w:rPr>
        <w:drawing>
          <wp:inline distT="0" distB="0" distL="0" distR="0">
            <wp:extent cx="3924300" cy="1765935"/>
            <wp:effectExtent l="0" t="0" r="0" b="5715"/>
            <wp:docPr id="3" name="Рисунок 3" descr="C:\Users\1\Desktop\А . Г . Р\3282fd00-469f-4c34-8613-7d330aa3d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А . Г . Р\3282fd00-469f-4c34-8613-7d330aa3d19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956" cy="177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3" w:rsidRDefault="00C10173">
      <w:pPr>
        <w:ind w:left="-284"/>
        <w:jc w:val="center"/>
        <w:rPr>
          <w:color w:val="000000"/>
          <w:sz w:val="22"/>
          <w:szCs w:val="22"/>
        </w:rPr>
      </w:pPr>
    </w:p>
    <w:sectPr w:rsidR="00C101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DE" w:rsidRDefault="00923BDE">
      <w:r>
        <w:separator/>
      </w:r>
    </w:p>
  </w:endnote>
  <w:endnote w:type="continuationSeparator" w:id="0">
    <w:p w:rsidR="00923BDE" w:rsidRDefault="0092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DE" w:rsidRDefault="00923BDE">
      <w:r>
        <w:separator/>
      </w:r>
    </w:p>
  </w:footnote>
  <w:footnote w:type="continuationSeparator" w:id="0">
    <w:p w:rsidR="00923BDE" w:rsidRDefault="0092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0913"/>
    <w:multiLevelType w:val="hybridMultilevel"/>
    <w:tmpl w:val="B70A8A5E"/>
    <w:lvl w:ilvl="0" w:tplc="A5424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D2D4BE">
      <w:start w:val="1"/>
      <w:numFmt w:val="lowerLetter"/>
      <w:lvlText w:val="%2."/>
      <w:lvlJc w:val="left"/>
      <w:pPr>
        <w:ind w:left="1440" w:hanging="360"/>
      </w:pPr>
    </w:lvl>
    <w:lvl w:ilvl="2" w:tplc="0554B06C">
      <w:start w:val="1"/>
      <w:numFmt w:val="lowerRoman"/>
      <w:lvlText w:val="%3."/>
      <w:lvlJc w:val="right"/>
      <w:pPr>
        <w:ind w:left="2160" w:hanging="180"/>
      </w:pPr>
    </w:lvl>
    <w:lvl w:ilvl="3" w:tplc="B6882EC4">
      <w:start w:val="1"/>
      <w:numFmt w:val="decimal"/>
      <w:lvlText w:val="%4."/>
      <w:lvlJc w:val="left"/>
      <w:pPr>
        <w:ind w:left="2880" w:hanging="360"/>
      </w:pPr>
    </w:lvl>
    <w:lvl w:ilvl="4" w:tplc="7AA6D1D8">
      <w:start w:val="1"/>
      <w:numFmt w:val="lowerLetter"/>
      <w:lvlText w:val="%5."/>
      <w:lvlJc w:val="left"/>
      <w:pPr>
        <w:ind w:left="3600" w:hanging="360"/>
      </w:pPr>
    </w:lvl>
    <w:lvl w:ilvl="5" w:tplc="E7EE1A62">
      <w:start w:val="1"/>
      <w:numFmt w:val="lowerRoman"/>
      <w:lvlText w:val="%6."/>
      <w:lvlJc w:val="right"/>
      <w:pPr>
        <w:ind w:left="4320" w:hanging="180"/>
      </w:pPr>
    </w:lvl>
    <w:lvl w:ilvl="6" w:tplc="68E481E4">
      <w:start w:val="1"/>
      <w:numFmt w:val="decimal"/>
      <w:lvlText w:val="%7."/>
      <w:lvlJc w:val="left"/>
      <w:pPr>
        <w:ind w:left="5040" w:hanging="360"/>
      </w:pPr>
    </w:lvl>
    <w:lvl w:ilvl="7" w:tplc="AB02E4FA">
      <w:start w:val="1"/>
      <w:numFmt w:val="lowerLetter"/>
      <w:lvlText w:val="%8."/>
      <w:lvlJc w:val="left"/>
      <w:pPr>
        <w:ind w:left="5760" w:hanging="360"/>
      </w:pPr>
    </w:lvl>
    <w:lvl w:ilvl="8" w:tplc="F46C79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CF"/>
    <w:rsid w:val="0000106C"/>
    <w:rsid w:val="00020B77"/>
    <w:rsid w:val="00096599"/>
    <w:rsid w:val="00184F36"/>
    <w:rsid w:val="002E05CF"/>
    <w:rsid w:val="003E19FB"/>
    <w:rsid w:val="0063029A"/>
    <w:rsid w:val="007911C3"/>
    <w:rsid w:val="00923BDE"/>
    <w:rsid w:val="00BE490B"/>
    <w:rsid w:val="00C10173"/>
    <w:rsid w:val="00D7178B"/>
    <w:rsid w:val="00E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C4AF3-D411-497C-9113-C2067498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Arial"/>
        <a:cs typeface="Arial"/>
      </a:majorFont>
      <a:minorFont>
        <a:latin typeface="Book Antiqu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2022-03-03T11:36:00Z</dcterms:created>
  <dcterms:modified xsi:type="dcterms:W3CDTF">2022-03-03T11:36:00Z</dcterms:modified>
</cp:coreProperties>
</file>