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8"/>
          <w:szCs w:val="48"/>
        </w:rPr>
        <w:t>«Экстремизму и терроризму – НЕТ!»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Цели:-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сформировать у воспитанников отрицательное отношение к экстремизму, терроризму;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-сообщить об опасности терроризма, экстремизма;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-рассказать о мерах предосторожности;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-способствовать развитию критического отношения к восприятию разного рода информации, развитию логического мышления, внимания и самостоятельности;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воспитывать чувство ответственности воспитанников за судьбу человечества.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Ход занятия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Ребята, сегодня мы с вами будем говорить о таких опасных и страшных явлениях, как терроризм и экстремизм.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 сегодняшний день насчитывается более 100 определений терроризма. Слово «терроризм» («террор») широко распространённое. Оно пришло из латинского языка: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terror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страх, ужас и очень близко к таким понятиям, как «терроризировать», «держать в повиновении», «запугивать», «творить расправу».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«Толковый словарь»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В.И.Даля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Каждый из вас хотя бы раз слышал о терактах.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заложниками… Всё это описывается в композиции группы «Каста» «Беслан. Северная Осетия». Давайте послушаем её (звучит песня).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Как вы думаете, какова цель действий террористов? (Ответы учеников). Вы правы. Обратите внимание на доску: здесь перечислены цели террористических организаций (предварительно записаны на доске). Нанесение ударов,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т.ч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психологических, наиболее успешным странам;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Нанесение ущерба государственной собственности и собственности частных лиц;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Запугивание людей и их уничтожение;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Нанесение ущерба мирным отношениям между государствами и людьми.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Террористические акты приносят массовые человеческие жертвы;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lastRenderedPageBreak/>
        <w:t>разрушают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материальные и духовные ценности, не поддающиеся восстановлению;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сеют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вражду между государствами и народами; провоцируют войны.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Терроризм может превратить в жертву всё общество!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Терроризм – это насилие, содержащее в себе угрозу другого, более жестокого насилия, для того, чтобы вызвать панику, внушить страх, разрушить государственный порядок, заставить противника принять желаемое решение.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последнее время разные эксперты (из области юриспруденции, медицины, психологии, политологии) стали уделять много внимания изучению облика, портрета террориста.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Выделяют три типа террористов: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1) политики-экстремисты, т.е. люди, недовольные государственной властью и в связи с этим устраивающие теракты, агрессивные митинги, шествия, обстрелы. 2) религиозные фанатики (считают свою веру, убеждения «чистыми» и правильными, а всех остальных – «неверными»)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3) психопатические личности (из них делают смертников).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современных условиях возрастает опасность совершения актов «технологического» терроризма: использование или угроза применения ядерного, химического и бактериологического оружия.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Опасен информационный (электронный, компьютерный) терроризм, поскольку современное общество,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т.ч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оборона, деятельность спецслужб и правоохранительных органов, банковское дело, работа транспорта в значительной степени зависят от электронных баз данных и передаваемой информации.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как вы думаете, что нужно, чтобы обезопасить себя от столь ужасного явления, как терроризм? (Ответы учеников).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 во многом правы: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не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стоит знакомиться с подозрительными людьми (странное поведение, одежда, речь);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не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надо приближаться к бесхозным предметам (чужим сумкам, пакетам, вещам и т.д.);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следует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уделять больше внимания собственной национальной культуре (традиции, религия, памятники).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помните, что идеология терроризма и экстремизма – это подмена принятых в нормальном обществе ценностей, понятий о справедливости и чести.</w:t>
      </w:r>
    </w:p>
    <w:p w:rsidR="00340C22" w:rsidRDefault="00340C22" w:rsidP="00340C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Спасибо за внимание и участие в беседе.</w:t>
      </w:r>
    </w:p>
    <w:p w:rsidR="00C621E4" w:rsidRDefault="00C621E4">
      <w:bookmarkStart w:id="0" w:name="_GoBack"/>
      <w:bookmarkEnd w:id="0"/>
    </w:p>
    <w:sectPr w:rsidR="00C621E4" w:rsidSect="00340C22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22"/>
    <w:rsid w:val="00340C22"/>
    <w:rsid w:val="00C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5460C-87A0-4F40-96EB-6E81B59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3690</Characters>
  <Application>Microsoft Office Word</Application>
  <DocSecurity>0</DocSecurity>
  <Lines>30</Lines>
  <Paragraphs>8</Paragraphs>
  <ScaleCrop>false</ScaleCrop>
  <Company>Microsoft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Адалов</dc:creator>
  <cp:keywords/>
  <dc:description/>
  <cp:lastModifiedBy>Абдул Адалов</cp:lastModifiedBy>
  <cp:revision>2</cp:revision>
  <dcterms:created xsi:type="dcterms:W3CDTF">2018-02-27T15:00:00Z</dcterms:created>
  <dcterms:modified xsi:type="dcterms:W3CDTF">2018-02-27T15:01:00Z</dcterms:modified>
</cp:coreProperties>
</file>